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CB" w:rsidRPr="00E84CDD" w:rsidRDefault="008A12CB" w:rsidP="008A12CB">
      <w:pPr>
        <w:pStyle w:val="Pa0"/>
        <w:rPr>
          <w:rStyle w:val="A0"/>
          <w:rFonts w:ascii="Constantia" w:hAnsi="Constantia"/>
          <w:sz w:val="24"/>
          <w:szCs w:val="24"/>
        </w:rPr>
      </w:pPr>
      <w:r w:rsidRPr="00E84CDD">
        <w:rPr>
          <w:rStyle w:val="A0"/>
          <w:rFonts w:ascii="Constantia" w:hAnsi="Constantia"/>
          <w:sz w:val="24"/>
          <w:szCs w:val="24"/>
        </w:rPr>
        <w:t>Name _____________</w:t>
      </w:r>
      <w:r w:rsidR="00F30406" w:rsidRPr="00E84CDD">
        <w:rPr>
          <w:rStyle w:val="A0"/>
          <w:rFonts w:ascii="Constantia" w:hAnsi="Constantia"/>
          <w:sz w:val="24"/>
          <w:szCs w:val="24"/>
        </w:rPr>
        <w:t>_______________________</w:t>
      </w:r>
      <w:r w:rsidR="00F30406" w:rsidRPr="00E84CDD">
        <w:rPr>
          <w:rStyle w:val="A0"/>
          <w:rFonts w:ascii="Constantia" w:hAnsi="Constantia"/>
          <w:sz w:val="24"/>
          <w:szCs w:val="24"/>
        </w:rPr>
        <w:tab/>
      </w:r>
      <w:r w:rsidR="00F30406" w:rsidRPr="00E84CDD">
        <w:rPr>
          <w:rStyle w:val="A0"/>
          <w:rFonts w:ascii="Constantia" w:hAnsi="Constantia"/>
          <w:sz w:val="24"/>
          <w:szCs w:val="24"/>
        </w:rPr>
        <w:tab/>
      </w:r>
      <w:r w:rsidR="00F30406" w:rsidRPr="00E84CDD">
        <w:rPr>
          <w:rStyle w:val="A0"/>
          <w:rFonts w:ascii="Constantia" w:hAnsi="Constantia"/>
          <w:sz w:val="24"/>
          <w:szCs w:val="24"/>
        </w:rPr>
        <w:tab/>
      </w:r>
      <w:r w:rsidR="00F30406" w:rsidRPr="00E84CDD">
        <w:rPr>
          <w:rStyle w:val="A0"/>
          <w:rFonts w:ascii="Constantia" w:hAnsi="Constantia"/>
          <w:sz w:val="24"/>
          <w:szCs w:val="24"/>
        </w:rPr>
        <w:tab/>
      </w:r>
      <w:r w:rsidR="00F30406" w:rsidRPr="00E84CDD">
        <w:rPr>
          <w:rStyle w:val="A0"/>
          <w:rFonts w:ascii="Constantia" w:hAnsi="Constantia"/>
          <w:sz w:val="24"/>
          <w:szCs w:val="24"/>
        </w:rPr>
        <w:tab/>
        <w:t>Date</w:t>
      </w:r>
      <w:r w:rsidRPr="00E84CDD">
        <w:rPr>
          <w:rStyle w:val="A0"/>
          <w:rFonts w:ascii="Constantia" w:hAnsi="Constantia"/>
          <w:sz w:val="24"/>
          <w:szCs w:val="24"/>
        </w:rPr>
        <w:t xml:space="preserve"> _____</w:t>
      </w:r>
    </w:p>
    <w:p w:rsidR="008A12CB" w:rsidRPr="00E84CDD" w:rsidRDefault="008A12CB" w:rsidP="008A12CB">
      <w:pPr>
        <w:pStyle w:val="Default"/>
      </w:pPr>
      <w:r w:rsidRPr="00E84CDD">
        <w:rPr>
          <w:rFonts w:ascii="Constantia" w:hAnsi="Constantia"/>
        </w:rPr>
        <w:tab/>
      </w:r>
      <w:r w:rsidRPr="00E84CDD">
        <w:rPr>
          <w:rFonts w:ascii="Constantia" w:hAnsi="Constantia"/>
        </w:rPr>
        <w:tab/>
      </w:r>
      <w:r w:rsidRPr="00E84CDD">
        <w:rPr>
          <w:rFonts w:ascii="Constantia" w:hAnsi="Constantia"/>
        </w:rPr>
        <w:tab/>
      </w:r>
      <w:r w:rsidRPr="00E84CDD">
        <w:rPr>
          <w:rFonts w:ascii="Constantia" w:hAnsi="Constantia"/>
        </w:rPr>
        <w:tab/>
      </w:r>
      <w:r w:rsidRPr="00E84CDD">
        <w:rPr>
          <w:rFonts w:ascii="Constantia" w:hAnsi="Constantia"/>
        </w:rPr>
        <w:tab/>
      </w:r>
      <w:r w:rsidRPr="00E84CDD">
        <w:rPr>
          <w:rFonts w:ascii="Constantia" w:hAnsi="Constantia"/>
        </w:rPr>
        <w:tab/>
      </w:r>
      <w:r w:rsidRPr="00E84CDD">
        <w:rPr>
          <w:rFonts w:ascii="Constantia" w:hAnsi="Constantia"/>
        </w:rPr>
        <w:tab/>
      </w:r>
      <w:r w:rsidRPr="00E84CDD">
        <w:rPr>
          <w:rFonts w:ascii="Constantia" w:hAnsi="Constantia"/>
        </w:rPr>
        <w:tab/>
      </w:r>
      <w:r w:rsidRPr="00E84CDD">
        <w:rPr>
          <w:rFonts w:ascii="Constantia" w:hAnsi="Constantia"/>
        </w:rPr>
        <w:tab/>
      </w:r>
      <w:r w:rsidRPr="00E84CDD">
        <w:rPr>
          <w:rFonts w:ascii="Constantia" w:hAnsi="Constantia"/>
        </w:rPr>
        <w:tab/>
      </w:r>
      <w:r w:rsidRPr="00E84CDD">
        <w:rPr>
          <w:rFonts w:ascii="Constantia" w:hAnsi="Constantia"/>
        </w:rPr>
        <w:tab/>
      </w:r>
    </w:p>
    <w:p w:rsidR="008A12CB" w:rsidRPr="00423C78" w:rsidRDefault="008A12CB" w:rsidP="008A12CB">
      <w:pPr>
        <w:pStyle w:val="Pa0"/>
        <w:jc w:val="center"/>
        <w:rPr>
          <w:rStyle w:val="A0"/>
          <w:rFonts w:ascii="Constantia" w:hAnsi="Constantia"/>
          <w:sz w:val="36"/>
          <w:szCs w:val="24"/>
        </w:rPr>
      </w:pPr>
      <w:r w:rsidRPr="00423C78">
        <w:rPr>
          <w:rStyle w:val="A0"/>
          <w:rFonts w:ascii="Constantia" w:hAnsi="Constantia"/>
          <w:sz w:val="36"/>
          <w:szCs w:val="24"/>
        </w:rPr>
        <w:t>Commentary Helpers</w:t>
      </w:r>
    </w:p>
    <w:p w:rsidR="008A12CB" w:rsidRPr="00E84CDD" w:rsidRDefault="008A12CB" w:rsidP="008A12CB">
      <w:pPr>
        <w:spacing w:after="0"/>
        <w:rPr>
          <w:rFonts w:ascii="Constantia" w:hAnsi="Constantia"/>
          <w:b/>
          <w:sz w:val="24"/>
          <w:szCs w:val="24"/>
        </w:rPr>
      </w:pPr>
    </w:p>
    <w:p w:rsidR="00600838" w:rsidRPr="00E84CDD" w:rsidRDefault="00600838" w:rsidP="00600838">
      <w:pPr>
        <w:pStyle w:val="Pa1"/>
        <w:rPr>
          <w:rStyle w:val="A1"/>
          <w:rFonts w:ascii="Constantia" w:hAnsi="Constantia"/>
          <w:sz w:val="24"/>
          <w:szCs w:val="24"/>
        </w:rPr>
      </w:pPr>
      <w:r w:rsidRPr="00E84CDD">
        <w:rPr>
          <w:rStyle w:val="A1"/>
          <w:rFonts w:ascii="Constantia" w:hAnsi="Constantia"/>
          <w:sz w:val="24"/>
          <w:szCs w:val="24"/>
        </w:rPr>
        <w:t>Use the following sentence helpers (starters</w:t>
      </w:r>
      <w:r w:rsidRPr="00E84CDD">
        <w:rPr>
          <w:rStyle w:val="A1"/>
          <w:rFonts w:ascii="Constantia" w:hAnsi="Constantia"/>
          <w:sz w:val="24"/>
          <w:szCs w:val="24"/>
        </w:rPr>
        <w:t xml:space="preserve"> or prompts</w:t>
      </w:r>
      <w:r w:rsidRPr="00E84CDD">
        <w:rPr>
          <w:rStyle w:val="A1"/>
          <w:rFonts w:ascii="Constantia" w:hAnsi="Constantia"/>
          <w:sz w:val="24"/>
          <w:szCs w:val="24"/>
        </w:rPr>
        <w:t xml:space="preserve">) to write commentary. You may use the phrases the way that they are listed here, or you may change them to suit your needs in your writing.  </w:t>
      </w:r>
      <w:r w:rsidRPr="00E84CDD">
        <w:rPr>
          <w:rStyle w:val="A1"/>
          <w:rFonts w:ascii="Constantia" w:hAnsi="Constantia"/>
          <w:b/>
          <w:sz w:val="24"/>
          <w:szCs w:val="24"/>
          <w:u w:val="single"/>
        </w:rPr>
        <w:t>These are not the only commentary helpers; they are just some suggestions.</w:t>
      </w:r>
      <w:r w:rsidRPr="00E84CDD">
        <w:rPr>
          <w:rStyle w:val="A1"/>
          <w:rFonts w:ascii="Constantia" w:hAnsi="Constantia"/>
          <w:sz w:val="24"/>
          <w:szCs w:val="24"/>
        </w:rPr>
        <w:t xml:space="preserve">  Many of the commentary helpers </w:t>
      </w:r>
      <w:bookmarkStart w:id="0" w:name="_GoBack"/>
      <w:bookmarkEnd w:id="0"/>
      <w:r w:rsidRPr="00E84CDD">
        <w:rPr>
          <w:rStyle w:val="A1"/>
          <w:rFonts w:ascii="Constantia" w:hAnsi="Constantia"/>
          <w:sz w:val="24"/>
          <w:szCs w:val="24"/>
        </w:rPr>
        <w:t xml:space="preserve">below are meant for </w:t>
      </w:r>
      <w:r w:rsidRPr="00E84CDD">
        <w:rPr>
          <w:rStyle w:val="A1"/>
          <w:rFonts w:ascii="Constantia" w:hAnsi="Constantia"/>
          <w:b/>
          <w:sz w:val="24"/>
          <w:szCs w:val="24"/>
        </w:rPr>
        <w:t>literary response</w:t>
      </w:r>
      <w:r w:rsidRPr="00E84CDD">
        <w:rPr>
          <w:rStyle w:val="A1"/>
          <w:rFonts w:ascii="Constantia" w:hAnsi="Constantia"/>
          <w:sz w:val="24"/>
          <w:szCs w:val="24"/>
        </w:rPr>
        <w:t>, but the rest can be used for any type of writing.</w:t>
      </w:r>
    </w:p>
    <w:p w:rsidR="00600838" w:rsidRPr="00E84CDD" w:rsidRDefault="00600838" w:rsidP="00600838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600838" w:rsidRPr="00E84CDD" w:rsidTr="00600838">
        <w:tc>
          <w:tcPr>
            <w:tcW w:w="10440" w:type="dxa"/>
          </w:tcPr>
          <w:p w:rsidR="00600838" w:rsidRPr="00E84CDD" w:rsidRDefault="00600838" w:rsidP="00600838">
            <w:pPr>
              <w:rPr>
                <w:rFonts w:ascii="Constantia" w:hAnsi="Constantia"/>
                <w:i/>
                <w:sz w:val="24"/>
                <w:szCs w:val="24"/>
              </w:rPr>
            </w:pPr>
            <w:r w:rsidRPr="00E84CDD">
              <w:rPr>
                <w:rFonts w:ascii="Constantia" w:hAnsi="Constantia"/>
                <w:b/>
                <w:sz w:val="24"/>
                <w:szCs w:val="24"/>
              </w:rPr>
              <w:t>**</w:t>
            </w:r>
            <w:r w:rsidRPr="00E84CDD">
              <w:rPr>
                <w:rFonts w:ascii="Constantia" w:hAnsi="Constantia"/>
                <w:b/>
                <w:sz w:val="24"/>
                <w:szCs w:val="24"/>
              </w:rPr>
              <w:t xml:space="preserve">Examples of commentary include </w:t>
            </w:r>
            <w:r w:rsidRPr="00E84CDD">
              <w:rPr>
                <w:rFonts w:ascii="Constantia" w:hAnsi="Constantia"/>
                <w:b/>
                <w:i/>
                <w:sz w:val="24"/>
                <w:szCs w:val="24"/>
              </w:rPr>
              <w:t>prediction, opinion, insight, analysis, interpretation, inference, personal response, feelings, evaluation, explication, personal experience, and reflection</w:t>
            </w:r>
            <w:proofErr w:type="gramStart"/>
            <w:r w:rsidRPr="00E84CDD">
              <w:rPr>
                <w:rFonts w:ascii="Constantia" w:hAnsi="Constantia"/>
                <w:b/>
                <w:i/>
                <w:sz w:val="24"/>
                <w:szCs w:val="24"/>
              </w:rPr>
              <w:t>.</w:t>
            </w:r>
            <w:r w:rsidRPr="00E84CDD">
              <w:rPr>
                <w:rFonts w:ascii="Constantia" w:hAnsi="Constantia"/>
                <w:b/>
                <w:i/>
                <w:sz w:val="24"/>
                <w:szCs w:val="24"/>
              </w:rPr>
              <w:t>*</w:t>
            </w:r>
            <w:proofErr w:type="gramEnd"/>
            <w:r w:rsidRPr="00E84CDD">
              <w:rPr>
                <w:rFonts w:ascii="Constantia" w:hAnsi="Constantia"/>
                <w:b/>
                <w:i/>
                <w:sz w:val="24"/>
                <w:szCs w:val="24"/>
              </w:rPr>
              <w:t>*</w:t>
            </w:r>
            <w:r w:rsidRPr="00E84CDD">
              <w:rPr>
                <w:rFonts w:ascii="Constantia" w:hAnsi="Constantia"/>
                <w:i/>
                <w:sz w:val="24"/>
                <w:szCs w:val="24"/>
              </w:rPr>
              <w:t xml:space="preserve">  </w:t>
            </w:r>
          </w:p>
          <w:p w:rsidR="00600838" w:rsidRPr="00E84CDD" w:rsidRDefault="00600838" w:rsidP="00600838">
            <w:pPr>
              <w:pStyle w:val="Default"/>
            </w:pPr>
          </w:p>
        </w:tc>
      </w:tr>
    </w:tbl>
    <w:p w:rsidR="00600838" w:rsidRPr="00E84CDD" w:rsidRDefault="00600838" w:rsidP="00F42891">
      <w:pPr>
        <w:pStyle w:val="Default"/>
      </w:pPr>
    </w:p>
    <w:p w:rsidR="00F42891" w:rsidRPr="00E84CDD" w:rsidRDefault="00C95F93" w:rsidP="00F42891">
      <w:pPr>
        <w:pStyle w:val="Default"/>
        <w:rPr>
          <w:rStyle w:val="A1"/>
          <w:rFonts w:ascii="Constantia" w:hAnsi="Constantia"/>
          <w:sz w:val="24"/>
          <w:szCs w:val="24"/>
        </w:rPr>
      </w:pPr>
      <w:r w:rsidRPr="00E84CDD">
        <w:rPr>
          <w:rStyle w:val="A1"/>
          <w:rFonts w:ascii="Constantia" w:hAnsi="Constantia"/>
          <w:sz w:val="24"/>
          <w:szCs w:val="24"/>
        </w:rPr>
        <w:t>(Note:  When choosing supporting</w:t>
      </w:r>
      <w:r w:rsidR="00F42891" w:rsidRPr="00E84CDD">
        <w:rPr>
          <w:rStyle w:val="A1"/>
          <w:rFonts w:ascii="Constantia" w:hAnsi="Constantia"/>
          <w:sz w:val="24"/>
          <w:szCs w:val="24"/>
        </w:rPr>
        <w:t xml:space="preserve"> details, be sure to choose quotes or passages that can be analyzed.  In other words, choose the details that are worthy of commentary.)</w:t>
      </w:r>
    </w:p>
    <w:p w:rsidR="008A12CB" w:rsidRPr="00E84CDD" w:rsidRDefault="008A12CB" w:rsidP="008A12CB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95F93" w:rsidRPr="00E84CDD" w:rsidTr="00C95F93">
        <w:tc>
          <w:tcPr>
            <w:tcW w:w="10440" w:type="dxa"/>
          </w:tcPr>
          <w:p w:rsidR="00C95F93" w:rsidRPr="00E84CDD" w:rsidRDefault="00C95F93" w:rsidP="008A12CB">
            <w:pPr>
              <w:pStyle w:val="Default"/>
            </w:pPr>
            <w:r w:rsidRPr="00E84CDD">
              <w:t>Remember, for every sentence of supporting details that you use from the text, you need to back it up with a sentence of commentary from your brain. This is called “chunking.” By eighth grade, be prepared to write two sentences of commentary for every one sentence of supporting details</w:t>
            </w:r>
          </w:p>
        </w:tc>
      </w:tr>
    </w:tbl>
    <w:p w:rsidR="00C95F93" w:rsidRPr="00E84CDD" w:rsidRDefault="00C95F93" w:rsidP="008A12CB">
      <w:pPr>
        <w:pStyle w:val="Default"/>
      </w:pPr>
    </w:p>
    <w:p w:rsidR="00F42891" w:rsidRPr="00E84CDD" w:rsidRDefault="008A12CB" w:rsidP="00600838">
      <w:pPr>
        <w:pStyle w:val="Pa0"/>
        <w:spacing w:line="360" w:lineRule="auto"/>
        <w:rPr>
          <w:rFonts w:ascii="Constantia" w:hAnsi="Constantia" w:cs="Abadi MT Condensed Extra Bold"/>
          <w:b/>
          <w:bCs/>
          <w:color w:val="000000"/>
        </w:rPr>
      </w:pPr>
      <w:r w:rsidRPr="00E84CDD">
        <w:rPr>
          <w:rStyle w:val="A1"/>
          <w:rFonts w:ascii="Constantia" w:hAnsi="Constantia" w:cs="Abadi MT Condensed Extra Bold"/>
          <w:b/>
          <w:bCs/>
          <w:sz w:val="24"/>
          <w:szCs w:val="24"/>
        </w:rPr>
        <w:t>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4052"/>
        <w:gridCol w:w="3149"/>
      </w:tblGrid>
      <w:tr w:rsidR="008A12CB" w:rsidRPr="00E84CDD" w:rsidTr="008A12CB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270" w:hanging="179"/>
              <w:rPr>
                <w:rStyle w:val="A1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 xml:space="preserve">This reveals... 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270" w:hanging="179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This is important because…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270" w:hanging="179"/>
              <w:rPr>
                <w:rStyle w:val="A1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This shows</w:t>
            </w:r>
            <w:r w:rsidR="00F30406" w:rsidRPr="00E84CDD">
              <w:rPr>
                <w:rStyle w:val="A1"/>
                <w:rFonts w:ascii="Constantia" w:hAnsi="Constantia"/>
                <w:sz w:val="24"/>
                <w:szCs w:val="24"/>
              </w:rPr>
              <w:t>/proves</w:t>
            </w: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...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270" w:hanging="179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This demonstrates...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181" w:hanging="180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This is interesting, disturbing, etc. because…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CB" w:rsidRPr="00E84CDD" w:rsidRDefault="00F42891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181" w:hanging="180"/>
              <w:rPr>
                <w:rFonts w:ascii="Constantia" w:hAnsi="Constantia" w:cs="Abadi MT Condensed Light"/>
                <w:color w:val="000000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This means... or the words/</w:t>
            </w:r>
            <w:proofErr w:type="gramStart"/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 xml:space="preserve">phrase </w:t>
            </w:r>
            <w:r w:rsidR="008A12CB" w:rsidRPr="00E84CDD">
              <w:rPr>
                <w:rStyle w:val="A1"/>
                <w:rFonts w:ascii="Constantia" w:hAnsi="Constantia"/>
                <w:sz w:val="24"/>
                <w:szCs w:val="24"/>
              </w:rPr>
              <w:t xml:space="preserve"> </w:t>
            </w: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“</w:t>
            </w:r>
            <w:proofErr w:type="gramEnd"/>
            <w:r w:rsidR="008A12CB" w:rsidRPr="00E84CDD">
              <w:rPr>
                <w:rStyle w:val="A1"/>
                <w:rFonts w:ascii="Constantia" w:hAnsi="Constantia"/>
                <w:sz w:val="24"/>
                <w:szCs w:val="24"/>
              </w:rPr>
              <w:t>_____” in the passage mean...</w:t>
            </w:r>
          </w:p>
          <w:p w:rsidR="008A12CB" w:rsidRPr="00E84CDD" w:rsidRDefault="00F42891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181" w:hanging="180"/>
              <w:rPr>
                <w:rFonts w:ascii="Constantia" w:hAnsi="Constantia" w:cs="Abadi MT Condensed Light"/>
                <w:color w:val="000000"/>
              </w:rPr>
            </w:pPr>
            <w:proofErr w:type="gramStart"/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This</w:t>
            </w:r>
            <w:proofErr w:type="gramEnd"/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 xml:space="preserve"> illustrates/highlights/reveals/ </w:t>
            </w:r>
            <w:r w:rsidR="008A12CB" w:rsidRPr="00E84CDD">
              <w:rPr>
                <w:rStyle w:val="A1"/>
                <w:rFonts w:ascii="Constantia" w:hAnsi="Constantia"/>
                <w:sz w:val="24"/>
                <w:szCs w:val="24"/>
              </w:rPr>
              <w:t>exemplifies...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181" w:hanging="180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One can see from this…</w:t>
            </w:r>
          </w:p>
          <w:p w:rsidR="00F42891" w:rsidRPr="00E84CDD" w:rsidRDefault="00F42891" w:rsidP="00F42891">
            <w:pPr>
              <w:pStyle w:val="Pa1"/>
              <w:numPr>
                <w:ilvl w:val="0"/>
                <w:numId w:val="1"/>
              </w:numPr>
              <w:spacing w:line="360" w:lineRule="auto"/>
              <w:ind w:left="181" w:hanging="180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If…then…</w:t>
            </w:r>
          </w:p>
          <w:p w:rsidR="00F42891" w:rsidRPr="00E84CDD" w:rsidRDefault="00F42891" w:rsidP="00F42891">
            <w:pPr>
              <w:pStyle w:val="Default"/>
            </w:pPr>
          </w:p>
          <w:p w:rsidR="00F42891" w:rsidRPr="00E84CDD" w:rsidRDefault="00F42891" w:rsidP="00F42891">
            <w:pPr>
              <w:pStyle w:val="Default"/>
              <w:ind w:left="720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179" w:hanging="180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It is important to notice that...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179" w:hanging="180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At this point in the story…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179" w:hanging="180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Perhaps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179" w:hanging="180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Maybe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179" w:hanging="180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____ might mean that…</w:t>
            </w:r>
          </w:p>
          <w:p w:rsidR="00F42891" w:rsidRPr="00E84CDD" w:rsidRDefault="00F42891" w:rsidP="00F42891">
            <w:pPr>
              <w:pStyle w:val="Pa1"/>
              <w:numPr>
                <w:ilvl w:val="0"/>
                <w:numId w:val="1"/>
              </w:numPr>
              <w:spacing w:line="360" w:lineRule="auto"/>
              <w:ind w:left="181" w:hanging="180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As a result…</w:t>
            </w:r>
          </w:p>
          <w:p w:rsidR="00F42891" w:rsidRPr="00E84CDD" w:rsidRDefault="00F42891" w:rsidP="00F42891">
            <w:pPr>
              <w:pStyle w:val="Default"/>
            </w:pPr>
          </w:p>
        </w:tc>
      </w:tr>
    </w:tbl>
    <w:p w:rsidR="00600838" w:rsidRPr="00E84CDD" w:rsidRDefault="00600838" w:rsidP="008A12CB">
      <w:pPr>
        <w:pStyle w:val="Pa0"/>
        <w:spacing w:line="360" w:lineRule="auto"/>
        <w:rPr>
          <w:rStyle w:val="A1"/>
          <w:rFonts w:ascii="Constantia" w:hAnsi="Constantia" w:cs="Abadi MT Condensed Extra Bold"/>
          <w:b/>
          <w:bCs/>
          <w:sz w:val="24"/>
          <w:szCs w:val="24"/>
        </w:rPr>
      </w:pPr>
    </w:p>
    <w:p w:rsidR="00F42891" w:rsidRPr="00E84CDD" w:rsidRDefault="008A12CB" w:rsidP="00600838">
      <w:pPr>
        <w:pStyle w:val="Pa0"/>
        <w:spacing w:line="360" w:lineRule="auto"/>
        <w:rPr>
          <w:rFonts w:ascii="Constantia" w:hAnsi="Constantia" w:cs="Abadi MT Condensed Extra Bold"/>
          <w:b/>
          <w:bCs/>
          <w:color w:val="000000"/>
        </w:rPr>
      </w:pPr>
      <w:r w:rsidRPr="00E84CDD">
        <w:rPr>
          <w:rStyle w:val="A1"/>
          <w:rFonts w:ascii="Constantia" w:hAnsi="Constantia" w:cs="Abadi MT Condensed Extra Bold"/>
          <w:b/>
          <w:bCs/>
          <w:sz w:val="24"/>
          <w:szCs w:val="24"/>
        </w:rPr>
        <w:t>Author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8A12CB" w:rsidRPr="00E84CDD" w:rsidTr="008A12CB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06" w:rsidRPr="00E84CDD" w:rsidRDefault="008A12CB" w:rsidP="007C06E1">
            <w:pPr>
              <w:pStyle w:val="Pa1"/>
              <w:numPr>
                <w:ilvl w:val="0"/>
                <w:numId w:val="2"/>
              </w:numPr>
              <w:spacing w:line="360" w:lineRule="auto"/>
              <w:ind w:left="270" w:hanging="180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 xml:space="preserve">The author </w:t>
            </w:r>
            <w:r w:rsidR="00F42891" w:rsidRPr="00E84CDD">
              <w:rPr>
                <w:rStyle w:val="A1"/>
                <w:rFonts w:ascii="Constantia" w:hAnsi="Constantia"/>
                <w:sz w:val="24"/>
                <w:szCs w:val="24"/>
              </w:rPr>
              <w:t>reveals/</w:t>
            </w: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shows/presents/</w:t>
            </w:r>
          </w:p>
          <w:p w:rsidR="008A12CB" w:rsidRPr="00E84CDD" w:rsidRDefault="008A12CB" w:rsidP="00F30406">
            <w:pPr>
              <w:pStyle w:val="Pa1"/>
              <w:spacing w:line="360" w:lineRule="auto"/>
              <w:ind w:left="270"/>
              <w:rPr>
                <w:rFonts w:ascii="Constantia" w:hAnsi="Constantia" w:cs="Abadi MT Condensed Light"/>
                <w:color w:val="000000"/>
              </w:rPr>
            </w:pPr>
            <w:proofErr w:type="gramStart"/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emphasizes/suggests</w:t>
            </w:r>
            <w:proofErr w:type="gramEnd"/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...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2"/>
              </w:numPr>
              <w:spacing w:line="360" w:lineRule="auto"/>
              <w:ind w:left="270" w:hanging="180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The author wants the reader to understand...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CB" w:rsidRPr="00E84CDD" w:rsidRDefault="008A12CB" w:rsidP="007C06E1">
            <w:pPr>
              <w:pStyle w:val="Pa1"/>
              <w:numPr>
                <w:ilvl w:val="0"/>
                <w:numId w:val="2"/>
              </w:numPr>
              <w:spacing w:line="360" w:lineRule="auto"/>
              <w:ind w:left="210" w:hanging="180"/>
              <w:rPr>
                <w:rFonts w:ascii="Constantia" w:hAnsi="Constantia" w:cs="Abadi MT Condensed Light"/>
                <w:color w:val="000000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The author’s use of _______ is revealing because...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2"/>
              </w:numPr>
              <w:spacing w:line="360" w:lineRule="auto"/>
              <w:ind w:left="210" w:hanging="180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The author’s purpose of _______ is achieved in this quote when...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240" w:hanging="180"/>
              <w:rPr>
                <w:rFonts w:ascii="Constantia" w:hAnsi="Constantia" w:cs="Abadi MT Condensed Light"/>
                <w:color w:val="000000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The author’s point/idea is...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240" w:hanging="180"/>
              <w:rPr>
                <w:rFonts w:ascii="Constantia" w:hAnsi="Constantia" w:cs="Abadi MT Condensed Light"/>
                <w:color w:val="000000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The author’s argument is...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240" w:hanging="180"/>
              <w:rPr>
                <w:rFonts w:ascii="Constantia" w:hAnsi="Constantia" w:cs="Abadi MT Condensed Light"/>
                <w:color w:val="000000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The author includes this in the story to show…</w:t>
            </w:r>
          </w:p>
          <w:p w:rsidR="008A12CB" w:rsidRPr="00E84CDD" w:rsidRDefault="008A12CB">
            <w:pPr>
              <w:pStyle w:val="Pa1"/>
              <w:spacing w:line="360" w:lineRule="auto"/>
              <w:ind w:left="240" w:hanging="180"/>
            </w:pPr>
          </w:p>
        </w:tc>
      </w:tr>
    </w:tbl>
    <w:p w:rsidR="00F30406" w:rsidRPr="00E84CDD" w:rsidRDefault="00F30406" w:rsidP="008A12CB">
      <w:pPr>
        <w:pStyle w:val="Pa1"/>
        <w:spacing w:line="360" w:lineRule="auto"/>
        <w:rPr>
          <w:rStyle w:val="A1"/>
          <w:rFonts w:ascii="Constantia" w:hAnsi="Constantia" w:cs="Abadi MT Condensed Extra Bold"/>
          <w:b/>
          <w:bCs/>
          <w:sz w:val="24"/>
          <w:szCs w:val="24"/>
        </w:rPr>
      </w:pPr>
    </w:p>
    <w:p w:rsidR="00600838" w:rsidRPr="00E84CDD" w:rsidRDefault="00600838" w:rsidP="00F42891">
      <w:pPr>
        <w:pStyle w:val="Default"/>
      </w:pPr>
    </w:p>
    <w:p w:rsidR="00F42891" w:rsidRPr="00E84CDD" w:rsidRDefault="008A12CB" w:rsidP="00600838">
      <w:pPr>
        <w:pStyle w:val="Pa1"/>
        <w:spacing w:line="360" w:lineRule="auto"/>
        <w:rPr>
          <w:rFonts w:ascii="Constantia" w:hAnsi="Constantia" w:cs="Abadi MT Condensed Extra Bold"/>
          <w:b/>
          <w:bCs/>
          <w:color w:val="000000"/>
        </w:rPr>
      </w:pPr>
      <w:r w:rsidRPr="00E84CDD">
        <w:rPr>
          <w:rStyle w:val="A1"/>
          <w:rFonts w:ascii="Constantia" w:hAnsi="Constantia" w:cs="Abadi MT Condensed Extra Bold"/>
          <w:b/>
          <w:bCs/>
          <w:sz w:val="24"/>
          <w:szCs w:val="24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8A12CB" w:rsidRPr="00E84CDD" w:rsidTr="008A12CB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CB" w:rsidRPr="00E84CDD" w:rsidRDefault="008A12CB" w:rsidP="007C06E1">
            <w:pPr>
              <w:pStyle w:val="Pa1"/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="Constantia" w:hAnsi="Constantia" w:cs="Abadi MT Condensed Light"/>
                <w:color w:val="000000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The repetition of “____” shows...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="Constantia" w:hAnsi="Constantia" w:cs="Abadi MT Condensed Light"/>
                <w:color w:val="000000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The language of the passage reveals…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="Constantia" w:hAnsi="Constantia" w:cs="Abadi MT Condensed Light"/>
                <w:color w:val="000000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The ______ symbolizes....</w:t>
            </w:r>
          </w:p>
          <w:p w:rsidR="008A12CB" w:rsidRPr="00E84CDD" w:rsidRDefault="008A12CB">
            <w:pPr>
              <w:pStyle w:val="Pa0"/>
              <w:ind w:left="180" w:hanging="180"/>
              <w:jc w:val="center"/>
              <w:rPr>
                <w:rStyle w:val="A1"/>
                <w:rFonts w:ascii="Constantia" w:hAnsi="Constantia" w:cs="Abadi MT Condensed Extra Bold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CB" w:rsidRPr="00E84CDD" w:rsidRDefault="008A12CB" w:rsidP="007C06E1">
            <w:pPr>
              <w:pStyle w:val="Pa1"/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="Constantia" w:hAnsi="Constantia" w:cs="Abadi MT Condensed Light"/>
                <w:color w:val="000000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The reader is meant to understand that...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3"/>
              </w:numPr>
              <w:spacing w:line="360" w:lineRule="auto"/>
              <w:ind w:left="180" w:hanging="180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The point of this conversation is...</w:t>
            </w:r>
          </w:p>
          <w:p w:rsidR="008A12CB" w:rsidRPr="00E84CDD" w:rsidRDefault="008A12CB" w:rsidP="007C06E1">
            <w:pPr>
              <w:pStyle w:val="Default"/>
              <w:numPr>
                <w:ilvl w:val="0"/>
                <w:numId w:val="3"/>
              </w:numPr>
              <w:spacing w:line="360" w:lineRule="auto"/>
              <w:ind w:left="180" w:hanging="180"/>
            </w:pPr>
            <w:r w:rsidRPr="00E84CDD">
              <w:rPr>
                <w:rFonts w:ascii="Constantia" w:hAnsi="Constantia"/>
              </w:rPr>
              <w:t>The use of the word _____ shows/is significant…</w:t>
            </w:r>
          </w:p>
          <w:p w:rsidR="008A12CB" w:rsidRPr="00E84CDD" w:rsidRDefault="008A12CB">
            <w:pPr>
              <w:pStyle w:val="Pa0"/>
              <w:ind w:left="180" w:hanging="180"/>
              <w:jc w:val="center"/>
              <w:rPr>
                <w:rStyle w:val="A1"/>
                <w:rFonts w:ascii="Constantia" w:hAnsi="Constantia" w:cs="Abadi MT Condensed Extra Bold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CB" w:rsidRPr="00E84CDD" w:rsidRDefault="008A12CB" w:rsidP="007C06E1">
            <w:pPr>
              <w:pStyle w:val="Pa1"/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="Constantia" w:hAnsi="Constantia" w:cs="Abadi MT Condensed Light"/>
                <w:color w:val="000000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This passage/quote is effective because…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="Constantia" w:hAnsi="Constantia" w:cs="Abadi MT Condensed Light"/>
                <w:color w:val="000000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This event in the novel shows/proves/explains…</w:t>
            </w:r>
          </w:p>
          <w:p w:rsidR="00F30406" w:rsidRPr="00E84CDD" w:rsidRDefault="008A12CB" w:rsidP="007C06E1">
            <w:pPr>
              <w:pStyle w:val="Pa1"/>
              <w:numPr>
                <w:ilvl w:val="0"/>
                <w:numId w:val="3"/>
              </w:numPr>
              <w:spacing w:line="360" w:lineRule="auto"/>
              <w:ind w:left="180" w:hanging="180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 xml:space="preserve">This quote/passage adds to the reader’s appreciation of 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="Constantia" w:hAnsi="Constantia" w:cs="Abadi MT Condensed Light"/>
                <w:color w:val="000000"/>
              </w:rPr>
            </w:pPr>
            <w:proofErr w:type="gramStart"/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the</w:t>
            </w:r>
            <w:proofErr w:type="gramEnd"/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 xml:space="preserve"> story/poem because...</w:t>
            </w:r>
          </w:p>
        </w:tc>
      </w:tr>
    </w:tbl>
    <w:p w:rsidR="00F42891" w:rsidRPr="00E84CDD" w:rsidRDefault="00F42891" w:rsidP="008A12CB">
      <w:pPr>
        <w:pStyle w:val="Pa0"/>
        <w:spacing w:line="360" w:lineRule="auto"/>
        <w:rPr>
          <w:rStyle w:val="A1"/>
          <w:rFonts w:ascii="Constantia" w:hAnsi="Constantia" w:cs="Abadi MT Condensed Extra Bold"/>
          <w:b/>
          <w:bCs/>
          <w:sz w:val="24"/>
          <w:szCs w:val="24"/>
        </w:rPr>
      </w:pPr>
    </w:p>
    <w:p w:rsidR="00F42891" w:rsidRPr="00E84CDD" w:rsidRDefault="008A12CB" w:rsidP="00600838">
      <w:pPr>
        <w:pStyle w:val="Pa0"/>
        <w:spacing w:line="360" w:lineRule="auto"/>
        <w:rPr>
          <w:rFonts w:ascii="Constantia" w:hAnsi="Constantia" w:cs="Abadi MT Condensed Extra Bold"/>
          <w:b/>
          <w:bCs/>
          <w:color w:val="000000"/>
        </w:rPr>
      </w:pPr>
      <w:r w:rsidRPr="00E84CDD">
        <w:rPr>
          <w:rStyle w:val="A1"/>
          <w:rFonts w:ascii="Constantia" w:hAnsi="Constantia" w:cs="Abadi MT Condensed Extra Bold"/>
          <w:b/>
          <w:bCs/>
          <w:sz w:val="24"/>
          <w:szCs w:val="24"/>
        </w:rPr>
        <w:t>Character/Conflict (Use the character’s name instead of “the character” each time.)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4052"/>
        <w:gridCol w:w="3149"/>
      </w:tblGrid>
      <w:tr w:rsidR="008A12CB" w:rsidRPr="00E84CDD" w:rsidTr="008A12CB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270" w:hanging="180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The character makes this decision/says this because...This is important because…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270" w:hanging="180"/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Because of this, the character must...</w:t>
            </w:r>
          </w:p>
          <w:p w:rsidR="008A12CB" w:rsidRPr="00E84CDD" w:rsidRDefault="008A12CB">
            <w:pPr>
              <w:pStyle w:val="Pa1"/>
              <w:spacing w:line="360" w:lineRule="auto"/>
              <w:ind w:left="270" w:hanging="180"/>
              <w:rPr>
                <w:rStyle w:val="A1"/>
                <w:rFonts w:ascii="Constantia" w:hAnsi="Constantia" w:cs="Abadi MT Condensed Extra Bold"/>
                <w:b/>
                <w:bCs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271" w:hanging="270"/>
              <w:rPr>
                <w:rFonts w:ascii="Constantia" w:hAnsi="Constantia" w:cs="Abadi MT Condensed Light"/>
                <w:color w:val="000000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At this point in the story, the character realizes...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271" w:hanging="270"/>
              <w:rPr>
                <w:rFonts w:ascii="Constantia" w:hAnsi="Constantia" w:cs="Abadi MT Condensed Light"/>
                <w:color w:val="000000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When the character makes this choice, we see that...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271" w:hanging="270"/>
              <w:rPr>
                <w:rFonts w:ascii="Constantia" w:hAnsi="Constantia" w:cs="Abadi MT Condensed Light"/>
                <w:color w:val="000000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In making this choice, the story changes...</w:t>
            </w:r>
          </w:p>
          <w:p w:rsidR="008A12CB" w:rsidRPr="00E84CDD" w:rsidRDefault="008A12CB">
            <w:pPr>
              <w:pStyle w:val="Pa0"/>
              <w:rPr>
                <w:rStyle w:val="A1"/>
                <w:rFonts w:ascii="Constantia" w:hAnsi="Constantia" w:cs="Abadi MT Condensed Extra Bold"/>
                <w:b/>
                <w:bCs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179" w:hanging="180"/>
              <w:rPr>
                <w:rFonts w:ascii="Constantia" w:hAnsi="Constantia" w:cs="Abadi MT Condensed Light"/>
                <w:color w:val="000000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The character has a choice between _____and _____; the choice he/she makes reveals...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1"/>
              </w:numPr>
              <w:spacing w:line="360" w:lineRule="auto"/>
              <w:ind w:left="179" w:hanging="180"/>
              <w:rPr>
                <w:rFonts w:ascii="Constantia" w:hAnsi="Constantia" w:cs="Abadi MT Condensed Light"/>
                <w:color w:val="000000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The character’s choice has the following consequences...</w:t>
            </w:r>
          </w:p>
        </w:tc>
      </w:tr>
    </w:tbl>
    <w:p w:rsidR="00F42891" w:rsidRPr="00E84CDD" w:rsidRDefault="00F42891" w:rsidP="008A12CB">
      <w:pPr>
        <w:pStyle w:val="Pa0"/>
        <w:spacing w:line="360" w:lineRule="auto"/>
        <w:rPr>
          <w:rStyle w:val="A1"/>
          <w:rFonts w:ascii="Constantia" w:hAnsi="Constantia" w:cs="Abadi MT Condensed Extra Bold"/>
          <w:b/>
          <w:bCs/>
          <w:sz w:val="24"/>
          <w:szCs w:val="24"/>
        </w:rPr>
      </w:pPr>
    </w:p>
    <w:p w:rsidR="008A12CB" w:rsidRPr="00E84CDD" w:rsidRDefault="008A12CB" w:rsidP="008A12CB">
      <w:pPr>
        <w:pStyle w:val="Pa0"/>
        <w:spacing w:line="360" w:lineRule="auto"/>
        <w:rPr>
          <w:rStyle w:val="A1"/>
          <w:rFonts w:ascii="Constantia" w:hAnsi="Constantia" w:cs="Abadi MT Condensed Extra Bold"/>
          <w:b/>
          <w:bCs/>
          <w:sz w:val="24"/>
          <w:szCs w:val="24"/>
        </w:rPr>
      </w:pPr>
      <w:r w:rsidRPr="00E84CDD">
        <w:rPr>
          <w:rStyle w:val="A1"/>
          <w:rFonts w:ascii="Constantia" w:hAnsi="Constantia" w:cs="Abadi MT Condensed Extra Bold"/>
          <w:b/>
          <w:bCs/>
          <w:sz w:val="24"/>
          <w:szCs w:val="24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8A12CB" w:rsidRPr="00E84CDD" w:rsidTr="008A12CB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CB" w:rsidRPr="00E84CDD" w:rsidRDefault="008A12CB" w:rsidP="007C06E1">
            <w:pPr>
              <w:pStyle w:val="Pa1"/>
              <w:numPr>
                <w:ilvl w:val="0"/>
                <w:numId w:val="4"/>
              </w:numPr>
              <w:spacing w:line="360" w:lineRule="auto"/>
              <w:ind w:left="270" w:hanging="180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 xml:space="preserve">The author uses the character ________ to show…  </w:t>
            </w:r>
          </w:p>
          <w:p w:rsidR="008A12CB" w:rsidRPr="00E84CDD" w:rsidRDefault="008A12CB" w:rsidP="007C06E1">
            <w:pPr>
              <w:pStyle w:val="Pa1"/>
              <w:numPr>
                <w:ilvl w:val="0"/>
                <w:numId w:val="4"/>
              </w:numPr>
              <w:spacing w:line="360" w:lineRule="auto"/>
              <w:ind w:left="270" w:hanging="180"/>
              <w:rPr>
                <w:rStyle w:val="A1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As a reader, we are meant to understand....</w:t>
            </w:r>
          </w:p>
          <w:p w:rsidR="008A12CB" w:rsidRPr="00E84CDD" w:rsidRDefault="008A12CB" w:rsidP="00DC281B">
            <w:pPr>
              <w:pStyle w:val="Pa1"/>
              <w:numPr>
                <w:ilvl w:val="0"/>
                <w:numId w:val="4"/>
              </w:numPr>
              <w:spacing w:line="240" w:lineRule="auto"/>
              <w:ind w:left="270" w:hanging="180"/>
              <w:rPr>
                <w:rStyle w:val="A1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At the end of the story, the character has come to realize/understand....</w:t>
            </w:r>
          </w:p>
          <w:p w:rsidR="008A12CB" w:rsidRPr="00E84CDD" w:rsidRDefault="008A12CB">
            <w:pPr>
              <w:pStyle w:val="Pa1"/>
              <w:spacing w:line="360" w:lineRule="auto"/>
              <w:ind w:left="720"/>
              <w:rPr>
                <w:rStyle w:val="A1"/>
                <w:rFonts w:ascii="Constantia" w:hAnsi="Constantia" w:cs="Abadi MT Condensed Extra Bold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CB" w:rsidRPr="00E84CDD" w:rsidRDefault="008A12CB" w:rsidP="007C06E1">
            <w:pPr>
              <w:pStyle w:val="Pa1"/>
              <w:numPr>
                <w:ilvl w:val="0"/>
                <w:numId w:val="4"/>
              </w:numPr>
              <w:spacing w:line="360" w:lineRule="auto"/>
              <w:ind w:left="210" w:hanging="180"/>
              <w:rPr>
                <w:rStyle w:val="A1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The author wants the reader to understand...</w:t>
            </w:r>
          </w:p>
          <w:p w:rsidR="008A12CB" w:rsidRPr="00E84CDD" w:rsidRDefault="008A12CB" w:rsidP="00DC281B">
            <w:pPr>
              <w:pStyle w:val="Pa1"/>
              <w:numPr>
                <w:ilvl w:val="0"/>
                <w:numId w:val="4"/>
              </w:numPr>
              <w:spacing w:line="240" w:lineRule="auto"/>
              <w:ind w:left="210" w:hanging="180"/>
              <w:rPr>
                <w:rStyle w:val="A1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When we come to the last paragraph of the story, the reader is meant to understand that the character’s decision to _____ was based upon _____. This is important because...</w:t>
            </w:r>
          </w:p>
          <w:p w:rsidR="008A12CB" w:rsidRPr="00E84CDD" w:rsidRDefault="008A12CB">
            <w:pPr>
              <w:pStyle w:val="Pa1"/>
              <w:spacing w:line="360" w:lineRule="auto"/>
              <w:ind w:left="210" w:hanging="180"/>
              <w:rPr>
                <w:rStyle w:val="A1"/>
                <w:rFonts w:ascii="Constantia" w:hAnsi="Constantia" w:cs="Abadi MT Condensed Extra Bold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CB" w:rsidRDefault="008A12CB" w:rsidP="00E84CDD">
            <w:pPr>
              <w:pStyle w:val="Pa1"/>
              <w:numPr>
                <w:ilvl w:val="0"/>
                <w:numId w:val="4"/>
              </w:numPr>
              <w:spacing w:line="240" w:lineRule="auto"/>
              <w:ind w:left="330" w:hanging="270"/>
              <w:rPr>
                <w:rStyle w:val="A1"/>
                <w:rFonts w:ascii="Constantia" w:hAnsi="Constantia"/>
                <w:sz w:val="24"/>
                <w:szCs w:val="24"/>
              </w:rPr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Although the character initially felt ____, the events of the story caused him/her to have a change of heart/mind/attitude. Now, the character is ____ and this would not have been possible without ____.</w:t>
            </w:r>
          </w:p>
          <w:p w:rsidR="00E84CDD" w:rsidRPr="00E84CDD" w:rsidRDefault="00E84CDD" w:rsidP="00E84CDD">
            <w:pPr>
              <w:pStyle w:val="Default"/>
            </w:pPr>
          </w:p>
          <w:p w:rsidR="008A12CB" w:rsidRPr="00E84CDD" w:rsidRDefault="008A12CB" w:rsidP="00F42891">
            <w:pPr>
              <w:pStyle w:val="Pa1"/>
              <w:numPr>
                <w:ilvl w:val="0"/>
                <w:numId w:val="4"/>
              </w:numPr>
              <w:spacing w:line="240" w:lineRule="auto"/>
              <w:ind w:left="332" w:hanging="274"/>
            </w:pPr>
            <w:r w:rsidRPr="00E84CDD">
              <w:rPr>
                <w:rStyle w:val="A1"/>
                <w:rFonts w:ascii="Constantia" w:hAnsi="Constantia"/>
                <w:sz w:val="24"/>
                <w:szCs w:val="24"/>
              </w:rPr>
              <w:t>Although the character began the story believing ____, by the end he/she has come to believe ____. It took ____ to bring about this change of thought, but ultimately...</w:t>
            </w:r>
          </w:p>
        </w:tc>
      </w:tr>
    </w:tbl>
    <w:p w:rsidR="008A12CB" w:rsidRDefault="008A12CB" w:rsidP="008A12CB">
      <w:pPr>
        <w:pStyle w:val="Default"/>
      </w:pPr>
    </w:p>
    <w:p w:rsidR="00DD36E5" w:rsidRDefault="00DD36E5"/>
    <w:sectPr w:rsidR="00DD36E5" w:rsidSect="00F3040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Extra Bold">
    <w:altName w:val="Abadi MT Condensed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DF"/>
    <w:multiLevelType w:val="hybridMultilevel"/>
    <w:tmpl w:val="6DB4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16B77"/>
    <w:multiLevelType w:val="hybridMultilevel"/>
    <w:tmpl w:val="5CCE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C1146"/>
    <w:multiLevelType w:val="hybridMultilevel"/>
    <w:tmpl w:val="D5FC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23A4C"/>
    <w:multiLevelType w:val="hybridMultilevel"/>
    <w:tmpl w:val="86EE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CB"/>
    <w:rsid w:val="0018228E"/>
    <w:rsid w:val="00423C78"/>
    <w:rsid w:val="00600838"/>
    <w:rsid w:val="006B71F8"/>
    <w:rsid w:val="00855503"/>
    <w:rsid w:val="008A12CB"/>
    <w:rsid w:val="00B51FCA"/>
    <w:rsid w:val="00C95F93"/>
    <w:rsid w:val="00DC281B"/>
    <w:rsid w:val="00DD36E5"/>
    <w:rsid w:val="00E84CDD"/>
    <w:rsid w:val="00F30406"/>
    <w:rsid w:val="00F4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2CB"/>
    <w:pPr>
      <w:autoSpaceDE w:val="0"/>
      <w:autoSpaceDN w:val="0"/>
      <w:adjustRightInd w:val="0"/>
      <w:spacing w:after="0" w:line="240" w:lineRule="auto"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12CB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8A12C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A12CB"/>
    <w:rPr>
      <w:rFonts w:ascii="Abadi MT Condensed Light" w:hAnsi="Abadi MT Condensed Light" w:cs="Abadi MT Condensed Light" w:hint="default"/>
      <w:color w:val="000000"/>
      <w:sz w:val="20"/>
      <w:szCs w:val="20"/>
    </w:rPr>
  </w:style>
  <w:style w:type="character" w:customStyle="1" w:styleId="A0">
    <w:name w:val="A0"/>
    <w:uiPriority w:val="99"/>
    <w:rsid w:val="008A12CB"/>
    <w:rPr>
      <w:rFonts w:ascii="Abadi MT Condensed Extra Bold" w:hAnsi="Abadi MT Condensed Extra Bold" w:cs="Abadi MT Condensed Extra Bold" w:hint="default"/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8A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2CB"/>
    <w:pPr>
      <w:autoSpaceDE w:val="0"/>
      <w:autoSpaceDN w:val="0"/>
      <w:adjustRightInd w:val="0"/>
      <w:spacing w:after="0" w:line="240" w:lineRule="auto"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12CB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8A12C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A12CB"/>
    <w:rPr>
      <w:rFonts w:ascii="Abadi MT Condensed Light" w:hAnsi="Abadi MT Condensed Light" w:cs="Abadi MT Condensed Light" w:hint="default"/>
      <w:color w:val="000000"/>
      <w:sz w:val="20"/>
      <w:szCs w:val="20"/>
    </w:rPr>
  </w:style>
  <w:style w:type="character" w:customStyle="1" w:styleId="A0">
    <w:name w:val="A0"/>
    <w:uiPriority w:val="99"/>
    <w:rsid w:val="008A12CB"/>
    <w:rPr>
      <w:rFonts w:ascii="Abadi MT Condensed Extra Bold" w:hAnsi="Abadi MT Condensed Extra Bold" w:cs="Abadi MT Condensed Extra Bold" w:hint="default"/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8A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DDB9-B645-499E-ABD7-C7036E7A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Castaldi</dc:creator>
  <cp:lastModifiedBy>Mary Walsh</cp:lastModifiedBy>
  <cp:revision>8</cp:revision>
  <cp:lastPrinted>2016-09-13T17:20:00Z</cp:lastPrinted>
  <dcterms:created xsi:type="dcterms:W3CDTF">2013-10-10T12:08:00Z</dcterms:created>
  <dcterms:modified xsi:type="dcterms:W3CDTF">2016-09-13T17:21:00Z</dcterms:modified>
</cp:coreProperties>
</file>